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84" w:rsidRDefault="00E24D84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Pr="00D676D0" w:rsidRDefault="004B7BD9" w:rsidP="00D676D0">
      <w:pPr>
        <w:spacing w:after="0"/>
        <w:rPr>
          <w:rFonts w:ascii="Times New Roman" w:hAnsi="Times New Roman"/>
          <w:b/>
          <w:sz w:val="48"/>
          <w:szCs w:val="48"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Pr="00D676D0" w:rsidRDefault="004B7BD9" w:rsidP="00E24D8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4B7BD9" w:rsidRPr="00D676D0" w:rsidRDefault="00D676D0" w:rsidP="00E24D8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D676D0">
        <w:rPr>
          <w:rFonts w:ascii="Times New Roman" w:hAnsi="Times New Roman"/>
          <w:b/>
          <w:sz w:val="44"/>
          <w:szCs w:val="44"/>
        </w:rPr>
        <w:t>Календарный учебный график ДОУ</w:t>
      </w:r>
    </w:p>
    <w:p w:rsidR="004B7BD9" w:rsidRPr="00D676D0" w:rsidRDefault="004B7BD9" w:rsidP="00E24D8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4B7BD9" w:rsidRPr="00D676D0" w:rsidRDefault="004B7BD9" w:rsidP="00E24D8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4B7BD9" w:rsidRDefault="00D676D0" w:rsidP="00E24D8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40425" cy="8175364"/>
            <wp:effectExtent l="19050" t="0" r="3175" b="0"/>
            <wp:docPr id="8" name="Рисунок 8" descr="C:\Users\Р\Pictures\Календарный график 2025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\Pictures\Календарный график 2025-2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BD9" w:rsidRDefault="004B7BD9" w:rsidP="00E24D84">
      <w:pPr>
        <w:spacing w:after="0"/>
        <w:jc w:val="center"/>
        <w:rPr>
          <w:rFonts w:ascii="Times New Roman" w:hAnsi="Times New Roman"/>
          <w:b/>
        </w:rPr>
      </w:pPr>
    </w:p>
    <w:p w:rsidR="00E24D84" w:rsidRDefault="00D676D0" w:rsidP="00E24D84">
      <w:pPr>
        <w:tabs>
          <w:tab w:val="left" w:pos="567"/>
        </w:tabs>
        <w:rPr>
          <w:b/>
        </w:rPr>
      </w:pPr>
      <w:r>
        <w:rPr>
          <w:b/>
        </w:rPr>
        <w:lastRenderedPageBreak/>
        <w:t>М</w:t>
      </w:r>
      <w:r w:rsidR="00E24D84">
        <w:rPr>
          <w:b/>
        </w:rPr>
        <w:t>БДОУ «</w:t>
      </w:r>
      <w:proofErr w:type="spellStart"/>
      <w:r w:rsidR="00E24D84">
        <w:rPr>
          <w:b/>
        </w:rPr>
        <w:t>Пермяковский</w:t>
      </w:r>
      <w:proofErr w:type="spellEnd"/>
      <w:r w:rsidR="00E24D84">
        <w:rPr>
          <w:b/>
        </w:rPr>
        <w:t xml:space="preserve"> детский сад «</w:t>
      </w:r>
      <w:proofErr w:type="spellStart"/>
      <w:r w:rsidR="00E24D84">
        <w:rPr>
          <w:b/>
        </w:rPr>
        <w:t>Чебурашка</w:t>
      </w:r>
      <w:proofErr w:type="spellEnd"/>
      <w:r w:rsidR="00E24D84">
        <w:rPr>
          <w:b/>
        </w:rPr>
        <w:t xml:space="preserve">» </w:t>
      </w:r>
      <w:proofErr w:type="spellStart"/>
      <w:r w:rsidR="00E24D84">
        <w:rPr>
          <w:b/>
        </w:rPr>
        <w:t>Высокогорского</w:t>
      </w:r>
      <w:proofErr w:type="spellEnd"/>
      <w:r w:rsidR="00E24D84">
        <w:rPr>
          <w:b/>
        </w:rPr>
        <w:t xml:space="preserve"> муниципального района Республики Татарстан»</w:t>
      </w:r>
    </w:p>
    <w:p w:rsidR="00E24D84" w:rsidRDefault="00E24D84" w:rsidP="00E24D84">
      <w:pPr>
        <w:tabs>
          <w:tab w:val="left" w:pos="567"/>
        </w:tabs>
        <w:jc w:val="center"/>
        <w:rPr>
          <w:b/>
        </w:rPr>
      </w:pPr>
    </w:p>
    <w:p w:rsidR="00E24D84" w:rsidRDefault="00E24D84" w:rsidP="00E24D84">
      <w:pPr>
        <w:tabs>
          <w:tab w:val="left" w:pos="567"/>
        </w:tabs>
        <w:rPr>
          <w:b/>
        </w:rPr>
      </w:pPr>
    </w:p>
    <w:p w:rsidR="00E24D84" w:rsidRDefault="00E24D84" w:rsidP="00E24D84">
      <w:pPr>
        <w:tabs>
          <w:tab w:val="left" w:pos="567"/>
        </w:tabs>
        <w:rPr>
          <w:b/>
        </w:rPr>
      </w:pPr>
      <w:r>
        <w:rPr>
          <w:b/>
        </w:rPr>
        <w:t>Рассмотрен и принят</w:t>
      </w:r>
      <w:proofErr w:type="gramStart"/>
      <w:r>
        <w:rPr>
          <w:b/>
        </w:rPr>
        <w:t xml:space="preserve">                                                                                              У</w:t>
      </w:r>
      <w:proofErr w:type="gramEnd"/>
      <w:r>
        <w:rPr>
          <w:b/>
        </w:rPr>
        <w:t>тверждаю:</w:t>
      </w:r>
    </w:p>
    <w:p w:rsidR="00E24D84" w:rsidRPr="00716AA9" w:rsidRDefault="00E24D84" w:rsidP="00E24D84">
      <w:pPr>
        <w:tabs>
          <w:tab w:val="left" w:pos="567"/>
        </w:tabs>
        <w:rPr>
          <w:b/>
        </w:rPr>
      </w:pPr>
      <w:r w:rsidRPr="00716AA9">
        <w:rPr>
          <w:b/>
        </w:rPr>
        <w:t>на педсовете</w:t>
      </w:r>
      <w:r>
        <w:rPr>
          <w:b/>
        </w:rPr>
        <w:t xml:space="preserve">                                                                            При</w:t>
      </w:r>
      <w:r w:rsidR="00E0408C">
        <w:rPr>
          <w:b/>
        </w:rPr>
        <w:t xml:space="preserve">каз № </w:t>
      </w:r>
      <w:proofErr w:type="spellStart"/>
      <w:r w:rsidR="00E0408C">
        <w:rPr>
          <w:b/>
        </w:rPr>
        <w:t>___от</w:t>
      </w:r>
      <w:proofErr w:type="spellEnd"/>
      <w:r w:rsidR="00E0408C">
        <w:rPr>
          <w:b/>
        </w:rPr>
        <w:t xml:space="preserve"> ________________2025</w:t>
      </w:r>
      <w:r>
        <w:rPr>
          <w:b/>
        </w:rPr>
        <w:t xml:space="preserve">г.                         </w:t>
      </w:r>
    </w:p>
    <w:p w:rsidR="00E24D84" w:rsidRPr="00716AA9" w:rsidRDefault="00E0408C" w:rsidP="00E24D84">
      <w:pPr>
        <w:tabs>
          <w:tab w:val="left" w:pos="567"/>
        </w:tabs>
        <w:rPr>
          <w:b/>
        </w:rPr>
      </w:pPr>
      <w:r>
        <w:rPr>
          <w:b/>
        </w:rPr>
        <w:t>от  __________________2025</w:t>
      </w:r>
      <w:r w:rsidR="00E24D84">
        <w:rPr>
          <w:b/>
        </w:rPr>
        <w:t>г.</w:t>
      </w:r>
    </w:p>
    <w:p w:rsidR="00E24D84" w:rsidRDefault="00E24D84" w:rsidP="00E24D84">
      <w:pPr>
        <w:tabs>
          <w:tab w:val="left" w:pos="567"/>
        </w:tabs>
        <w:rPr>
          <w:b/>
        </w:rPr>
      </w:pPr>
      <w:r>
        <w:rPr>
          <w:b/>
        </w:rPr>
        <w:t>протокол № 1                                                                                                          Заведующая МБДОУ</w:t>
      </w:r>
    </w:p>
    <w:p w:rsidR="00E24D84" w:rsidRDefault="00E24D84" w:rsidP="00E24D84">
      <w:pPr>
        <w:tabs>
          <w:tab w:val="left" w:pos="567"/>
        </w:tabs>
        <w:jc w:val="right"/>
        <w:rPr>
          <w:b/>
        </w:rPr>
      </w:pPr>
      <w:proofErr w:type="spellStart"/>
      <w:r>
        <w:rPr>
          <w:b/>
        </w:rPr>
        <w:t>______________З.Г.Фаттахова</w:t>
      </w:r>
      <w:proofErr w:type="spellEnd"/>
    </w:p>
    <w:p w:rsidR="00E24D84" w:rsidRDefault="00E24D84" w:rsidP="00E24D84">
      <w:pPr>
        <w:tabs>
          <w:tab w:val="left" w:pos="567"/>
        </w:tabs>
        <w:jc w:val="center"/>
        <w:rPr>
          <w:b/>
        </w:rPr>
      </w:pPr>
    </w:p>
    <w:p w:rsidR="00E24D84" w:rsidRDefault="00E24D84" w:rsidP="00E24D84">
      <w:pPr>
        <w:tabs>
          <w:tab w:val="left" w:pos="567"/>
        </w:tabs>
        <w:jc w:val="center"/>
        <w:rPr>
          <w:b/>
        </w:rPr>
      </w:pPr>
    </w:p>
    <w:p w:rsidR="00E24D84" w:rsidRPr="00187CD5" w:rsidRDefault="00E24D84" w:rsidP="00E24D84">
      <w:pPr>
        <w:pStyle w:val="3"/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Годовой календарный учебный график</w:t>
      </w:r>
      <w:r w:rsidRPr="00187CD5">
        <w:rPr>
          <w:sz w:val="48"/>
          <w:szCs w:val="48"/>
          <w:u w:val="single"/>
        </w:rPr>
        <w:t xml:space="preserve">  муниципального бюджетного дошкольного образовательного учреждения «</w:t>
      </w:r>
      <w:proofErr w:type="spellStart"/>
      <w:r w:rsidRPr="00187CD5">
        <w:rPr>
          <w:sz w:val="48"/>
          <w:szCs w:val="48"/>
          <w:u w:val="single"/>
        </w:rPr>
        <w:t>Пермяковский</w:t>
      </w:r>
      <w:proofErr w:type="spellEnd"/>
      <w:r w:rsidRPr="00187CD5">
        <w:rPr>
          <w:sz w:val="48"/>
          <w:szCs w:val="48"/>
          <w:u w:val="single"/>
        </w:rPr>
        <w:t xml:space="preserve"> детский сад «</w:t>
      </w:r>
      <w:proofErr w:type="spellStart"/>
      <w:r w:rsidRPr="00187CD5">
        <w:rPr>
          <w:sz w:val="48"/>
          <w:szCs w:val="48"/>
          <w:u w:val="single"/>
        </w:rPr>
        <w:t>Чебурашка</w:t>
      </w:r>
      <w:proofErr w:type="spellEnd"/>
      <w:r w:rsidRPr="00187CD5">
        <w:rPr>
          <w:sz w:val="48"/>
          <w:szCs w:val="48"/>
          <w:u w:val="single"/>
        </w:rPr>
        <w:t xml:space="preserve">» </w:t>
      </w:r>
      <w:proofErr w:type="spellStart"/>
      <w:r w:rsidRPr="00187CD5">
        <w:rPr>
          <w:sz w:val="48"/>
          <w:szCs w:val="48"/>
          <w:u w:val="single"/>
        </w:rPr>
        <w:t>Высокогорского</w:t>
      </w:r>
      <w:proofErr w:type="spellEnd"/>
      <w:r w:rsidRPr="00187CD5">
        <w:rPr>
          <w:sz w:val="48"/>
          <w:szCs w:val="48"/>
          <w:u w:val="single"/>
        </w:rPr>
        <w:t xml:space="preserve"> муниципального района Республики Татарстан»</w:t>
      </w:r>
    </w:p>
    <w:p w:rsidR="00E24D84" w:rsidRDefault="00E24D84" w:rsidP="00E24D84">
      <w:pPr>
        <w:pStyle w:val="3"/>
        <w:jc w:val="center"/>
        <w:rPr>
          <w:u w:val="single"/>
        </w:rPr>
      </w:pPr>
    </w:p>
    <w:p w:rsidR="00E24D84" w:rsidRDefault="00E24D84" w:rsidP="00E24D84">
      <w:pPr>
        <w:pStyle w:val="3"/>
        <w:jc w:val="center"/>
        <w:rPr>
          <w:u w:val="single"/>
        </w:rPr>
      </w:pPr>
    </w:p>
    <w:p w:rsidR="00E24D84" w:rsidRDefault="00E24D84" w:rsidP="00E24D84">
      <w:pPr>
        <w:pStyle w:val="3"/>
        <w:jc w:val="center"/>
        <w:rPr>
          <w:u w:val="single"/>
        </w:rPr>
      </w:pPr>
    </w:p>
    <w:p w:rsidR="00E24D84" w:rsidRDefault="00E24D84" w:rsidP="00E24D84">
      <w:pPr>
        <w:pStyle w:val="3"/>
        <w:jc w:val="center"/>
        <w:rPr>
          <w:u w:val="single"/>
        </w:rPr>
      </w:pPr>
    </w:p>
    <w:p w:rsidR="00E24D84" w:rsidRDefault="00E24D84" w:rsidP="00E24D84">
      <w:pPr>
        <w:pStyle w:val="3"/>
        <w:jc w:val="center"/>
        <w:rPr>
          <w:u w:val="single"/>
        </w:rPr>
      </w:pPr>
    </w:p>
    <w:p w:rsidR="00E24D84" w:rsidRDefault="00E24D84" w:rsidP="00E24D84">
      <w:pPr>
        <w:spacing w:after="0"/>
        <w:jc w:val="center"/>
        <w:rPr>
          <w:rFonts w:ascii="Times New Roman" w:hAnsi="Times New Roman"/>
          <w:b/>
        </w:rPr>
      </w:pPr>
    </w:p>
    <w:p w:rsidR="00E24D84" w:rsidRDefault="00E24D84" w:rsidP="00E24D84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E24D84" w:rsidRDefault="00E24D84" w:rsidP="00E24D8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к годовому календарному  графику </w:t>
      </w:r>
    </w:p>
    <w:p w:rsidR="00E24D84" w:rsidRDefault="00E24D84" w:rsidP="00E24D8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Пермяковский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Чебурашка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E24D84" w:rsidRDefault="00E0408C" w:rsidP="00E24D8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2025 – 2026</w:t>
      </w:r>
      <w:r w:rsidR="00E24D84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</w:t>
      </w:r>
      <w:proofErr w:type="spellStart"/>
      <w:r>
        <w:rPr>
          <w:rFonts w:ascii="Times New Roman" w:hAnsi="Times New Roman"/>
          <w:sz w:val="28"/>
          <w:szCs w:val="28"/>
        </w:rPr>
        <w:t>Пермяковский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Высокогорского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(далее Учреждение).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календарный  график разработан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Федеральным законом «Об образовании в Российской Федерации» от 29.12.2012 года №273-ФЗ; 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-правилами </w:t>
      </w:r>
      <w:proofErr w:type="spellStart"/>
      <w:r>
        <w:rPr>
          <w:rFonts w:ascii="Times New Roman" w:hAnsi="Times New Roman"/>
          <w:sz w:val="28"/>
          <w:szCs w:val="28"/>
        </w:rPr>
        <w:t>инормативами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2.3/2.4.3590-20________________________________________________________________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Федеральным государственным образовательным стандартом дошкольного образования, утвержденными приказом Министерства образования и науки РФ от 17.10. 2013 года № 1155;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-Приказом МО и Н РФ от 30.08.2013 №1014 « Об утверждении Порядка организации и осуществления образовательной деятельности по основным общеобразовательным программам  дошкольного образования».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-Письмом МО и Н РТ  от 08.11.2013г. «Методические рекомендации по организации обучения детей татарскому и русскому языкам в дошкольных образовательных организациях»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Уставом МБДОУ «</w:t>
      </w:r>
      <w:proofErr w:type="spellStart"/>
      <w:r>
        <w:rPr>
          <w:rFonts w:ascii="Times New Roman" w:hAnsi="Times New Roman"/>
          <w:sz w:val="28"/>
          <w:szCs w:val="28"/>
        </w:rPr>
        <w:t>Пермяковский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Высокогорского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4DB4">
        <w:rPr>
          <w:sz w:val="28"/>
          <w:szCs w:val="28"/>
        </w:rPr>
        <w:t>Образовательная программа дошкольного образования МБДОУ «</w:t>
      </w:r>
      <w:proofErr w:type="spellStart"/>
      <w:r w:rsidRPr="009F4DB4">
        <w:rPr>
          <w:sz w:val="28"/>
          <w:szCs w:val="28"/>
        </w:rPr>
        <w:t>Пермяковский</w:t>
      </w:r>
      <w:proofErr w:type="spellEnd"/>
      <w:r w:rsidRPr="009F4DB4">
        <w:rPr>
          <w:sz w:val="28"/>
          <w:szCs w:val="28"/>
        </w:rPr>
        <w:t xml:space="preserve"> детский сад «</w:t>
      </w:r>
      <w:proofErr w:type="spellStart"/>
      <w:r w:rsidRPr="009F4DB4">
        <w:rPr>
          <w:sz w:val="28"/>
          <w:szCs w:val="28"/>
        </w:rPr>
        <w:t>Чебурашка</w:t>
      </w:r>
      <w:proofErr w:type="spellEnd"/>
      <w:proofErr w:type="gramStart"/>
      <w:r w:rsidRPr="009F4DB4">
        <w:rPr>
          <w:sz w:val="28"/>
          <w:szCs w:val="28"/>
        </w:rPr>
        <w:t>»</w:t>
      </w:r>
      <w:proofErr w:type="spellStart"/>
      <w:r w:rsidRPr="009F4DB4">
        <w:rPr>
          <w:sz w:val="28"/>
          <w:szCs w:val="28"/>
        </w:rPr>
        <w:t>В</w:t>
      </w:r>
      <w:proofErr w:type="gramEnd"/>
      <w:r w:rsidRPr="009F4DB4">
        <w:rPr>
          <w:sz w:val="28"/>
          <w:szCs w:val="28"/>
        </w:rPr>
        <w:t>ысокогорского</w:t>
      </w:r>
      <w:proofErr w:type="spellEnd"/>
      <w:r w:rsidRPr="009F4DB4">
        <w:rPr>
          <w:sz w:val="28"/>
          <w:szCs w:val="28"/>
        </w:rPr>
        <w:t xml:space="preserve"> муниципального района РТ</w:t>
      </w:r>
      <w:r>
        <w:rPr>
          <w:sz w:val="28"/>
          <w:szCs w:val="28"/>
        </w:rPr>
        <w:t>»</w:t>
      </w:r>
      <w:r w:rsidRPr="009F4DB4">
        <w:rPr>
          <w:sz w:val="28"/>
          <w:szCs w:val="28"/>
        </w:rPr>
        <w:t xml:space="preserve">  в соответствии с федеральным государственным образовательным стандартом  дошкольного образования и федеральной образовательной программой  дошкольного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календарный 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E24D84" w:rsidRDefault="00E24D84" w:rsidP="00E24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E24D84" w:rsidRDefault="00E24D84" w:rsidP="00E24D84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Все изменения, вносимые  в годовой календарный  график, утверждаются приказом </w:t>
      </w:r>
      <w:proofErr w:type="gramStart"/>
      <w:r>
        <w:rPr>
          <w:rFonts w:ascii="Times New Roman" w:hAnsi="Times New Roman"/>
          <w:sz w:val="28"/>
          <w:szCs w:val="28"/>
        </w:rPr>
        <w:t>заведующего 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и доводятся до всех участников образовательного процесса.   </w:t>
      </w:r>
      <w:r>
        <w:t xml:space="preserve"> </w:t>
      </w:r>
    </w:p>
    <w:p w:rsidR="00E24D84" w:rsidRDefault="00E24D84" w:rsidP="00E24D84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24D84" w:rsidRDefault="00E24D84" w:rsidP="00E24D84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24D84" w:rsidRPr="0065417E" w:rsidRDefault="00E24D84" w:rsidP="00E24D84">
      <w:pPr>
        <w:tabs>
          <w:tab w:val="left" w:pos="4530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4"/>
        <w:gridCol w:w="8037"/>
      </w:tblGrid>
      <w:tr w:rsidR="00E24D84" w:rsidTr="002F0081">
        <w:tc>
          <w:tcPr>
            <w:tcW w:w="2944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37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Разновозрастная группа</w:t>
            </w:r>
          </w:p>
        </w:tc>
      </w:tr>
      <w:tr w:rsidR="00E24D84" w:rsidTr="002F0081">
        <w:tc>
          <w:tcPr>
            <w:tcW w:w="2944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8037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</w:t>
            </w:r>
            <w:r w:rsidR="00E0408C">
              <w:rPr>
                <w:rFonts w:ascii="Times New Roman" w:hAnsi="Times New Roman"/>
                <w:sz w:val="28"/>
                <w:szCs w:val="28"/>
              </w:rPr>
              <w:t>ло учебного года 1 сентября 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</w:t>
            </w:r>
            <w:r w:rsidR="00E0408C">
              <w:rPr>
                <w:rFonts w:ascii="Times New Roman" w:hAnsi="Times New Roman"/>
                <w:sz w:val="28"/>
                <w:szCs w:val="28"/>
              </w:rPr>
              <w:t>ый год заканчивается 31 мая 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E24D84" w:rsidTr="002F0081">
        <w:tc>
          <w:tcPr>
            <w:tcW w:w="2944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8037" w:type="dxa"/>
          </w:tcPr>
          <w:p w:rsidR="00E24D84" w:rsidRDefault="00E0408C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1.06.2026</w:t>
            </w:r>
            <w:r w:rsidR="00E24D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по 31.08.202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E24D84" w:rsidTr="002F0081">
        <w:tc>
          <w:tcPr>
            <w:tcW w:w="2944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Регламентирование воспитательно-образовательного процесса на неделю</w:t>
            </w:r>
          </w:p>
        </w:tc>
        <w:tc>
          <w:tcPr>
            <w:tcW w:w="8037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Пятидневная рабочая неделя: понедельник-пятница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 работы группы: 12 часов в день   6.0- 18.00 часов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Выходные дни:  суббота, воскресенье, праздничные дни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D84" w:rsidTr="002F0081">
        <w:trPr>
          <w:trHeight w:val="3734"/>
        </w:trPr>
        <w:tc>
          <w:tcPr>
            <w:tcW w:w="2944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Регламентирование образовательного процесса на день</w:t>
            </w:r>
          </w:p>
        </w:tc>
        <w:tc>
          <w:tcPr>
            <w:tcW w:w="8037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озраста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от 2 до 3 лет- не более 5-10 мин.( 2 занятия)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для 2 млад. возраста  от 3 до 4 ле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не более 10-15 мин.( 2 занятия)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среднего возраста от 4 до 5  лет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 более 20 мин.( 2-3 занятия)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старшего возраста от 5 до 6 лет не более 25 мин.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2-3 занятия)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руппа  от 6 до 7 лет не более 30 мин.( 2-3 занятия)</w:t>
            </w:r>
          </w:p>
        </w:tc>
      </w:tr>
      <w:tr w:rsidR="00E24D84" w:rsidTr="002F0081">
        <w:tc>
          <w:tcPr>
            <w:tcW w:w="2944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перерыва между ОД</w:t>
            </w:r>
          </w:p>
        </w:tc>
        <w:tc>
          <w:tcPr>
            <w:tcW w:w="8037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E24D84" w:rsidTr="002F0081">
        <w:tc>
          <w:tcPr>
            <w:tcW w:w="2944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 качества  освоения образовательной программы</w:t>
            </w:r>
          </w:p>
        </w:tc>
        <w:tc>
          <w:tcPr>
            <w:tcW w:w="8037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Начало  учебного  года </w:t>
            </w:r>
            <w:r w:rsidR="00E0408C">
              <w:rPr>
                <w:rFonts w:ascii="Times New Roman" w:hAnsi="Times New Roman"/>
                <w:sz w:val="28"/>
                <w:szCs w:val="28"/>
              </w:rPr>
              <w:t xml:space="preserve">    - октябрь 2025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Завершени</w:t>
            </w:r>
            <w:r w:rsidR="00E0408C">
              <w:rPr>
                <w:rFonts w:ascii="Times New Roman" w:hAnsi="Times New Roman"/>
                <w:sz w:val="28"/>
                <w:szCs w:val="28"/>
              </w:rPr>
              <w:t>е учебного  года    –апрель 2026</w:t>
            </w:r>
            <w:r w:rsidR="00BF25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24D84" w:rsidTr="002F0081">
        <w:tc>
          <w:tcPr>
            <w:tcW w:w="2944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Праздничные дни</w:t>
            </w:r>
          </w:p>
        </w:tc>
        <w:tc>
          <w:tcPr>
            <w:tcW w:w="8037" w:type="dxa"/>
          </w:tcPr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Курбан-байрам, 4 ноября День Народного Единства, 6 ноября День Конституции РТ, Новогодние праздники , 23 февраля – День защитника Отечества; 8 марта – Международный женский день; 1 мая – Праздник весны и труда; 9 мая – День Победы.</w:t>
            </w: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D84" w:rsidRDefault="00E24D84" w:rsidP="002F00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D84" w:rsidRDefault="00E24D84" w:rsidP="00E24D84">
      <w:pPr>
        <w:tabs>
          <w:tab w:val="left" w:pos="4530"/>
        </w:tabs>
        <w:rPr>
          <w:rFonts w:ascii="Times New Roman" w:hAnsi="Times New Roman"/>
          <w:sz w:val="24"/>
          <w:szCs w:val="24"/>
        </w:rPr>
      </w:pPr>
    </w:p>
    <w:p w:rsidR="00E24D84" w:rsidRDefault="00E24D84" w:rsidP="00E24D84"/>
    <w:p w:rsidR="00E24D84" w:rsidRDefault="00E24D84" w:rsidP="00E24D84"/>
    <w:p w:rsidR="00E24D84" w:rsidRDefault="00E24D84" w:rsidP="00E24D84">
      <w:pPr>
        <w:tabs>
          <w:tab w:val="left" w:pos="2505"/>
        </w:tabs>
      </w:pPr>
    </w:p>
    <w:p w:rsidR="005800DE" w:rsidRDefault="005800DE"/>
    <w:sectPr w:rsidR="005800DE" w:rsidSect="005800DE">
      <w:pgSz w:w="11906" w:h="16838"/>
      <w:pgMar w:top="719" w:right="850" w:bottom="2336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24D84"/>
    <w:rsid w:val="0046606F"/>
    <w:rsid w:val="004B144E"/>
    <w:rsid w:val="004B24E6"/>
    <w:rsid w:val="004B7BD9"/>
    <w:rsid w:val="005455E4"/>
    <w:rsid w:val="005800DE"/>
    <w:rsid w:val="008C2F3D"/>
    <w:rsid w:val="00AA118B"/>
    <w:rsid w:val="00BF25C9"/>
    <w:rsid w:val="00D676D0"/>
    <w:rsid w:val="00E0408C"/>
    <w:rsid w:val="00E2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DE"/>
  </w:style>
  <w:style w:type="paragraph" w:styleId="3">
    <w:name w:val="heading 3"/>
    <w:basedOn w:val="a"/>
    <w:next w:val="a"/>
    <w:link w:val="30"/>
    <w:qFormat/>
    <w:rsid w:val="00E24D8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24D8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3">
    <w:name w:val="Без интервала Знак"/>
    <w:link w:val="a4"/>
    <w:uiPriority w:val="1"/>
    <w:locked/>
    <w:rsid w:val="00E24D84"/>
    <w:rPr>
      <w:rFonts w:ascii="Calibri" w:eastAsia="Calibri" w:hAnsi="Calibri"/>
      <w:lang w:eastAsia="en-US"/>
    </w:rPr>
  </w:style>
  <w:style w:type="paragraph" w:styleId="a4">
    <w:name w:val="No Spacing"/>
    <w:link w:val="a3"/>
    <w:uiPriority w:val="1"/>
    <w:qFormat/>
    <w:rsid w:val="00E24D84"/>
    <w:pPr>
      <w:spacing w:after="0" w:line="240" w:lineRule="auto"/>
    </w:pPr>
    <w:rPr>
      <w:rFonts w:ascii="Calibri" w:eastAsia="Calibr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B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13</cp:revision>
  <dcterms:created xsi:type="dcterms:W3CDTF">2024-08-27T10:11:00Z</dcterms:created>
  <dcterms:modified xsi:type="dcterms:W3CDTF">2025-11-13T10:30:00Z</dcterms:modified>
</cp:coreProperties>
</file>